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51" w:rsidRDefault="004D2C51">
      <w:pPr>
        <w:rPr>
          <w:sz w:val="28"/>
          <w:szCs w:val="28"/>
        </w:rPr>
      </w:pPr>
      <w:r>
        <w:rPr>
          <w:sz w:val="28"/>
          <w:szCs w:val="28"/>
        </w:rPr>
        <w:t xml:space="preserve">      KRAJINSKI PARKI, ZELENE POVRŠINE IN LABIRINT UMETNOSTI</w:t>
      </w:r>
    </w:p>
    <w:p w:rsidR="004D2C51" w:rsidRDefault="004D2C51">
      <w:pPr>
        <w:rPr>
          <w:sz w:val="24"/>
          <w:szCs w:val="24"/>
        </w:rPr>
      </w:pPr>
      <w:r>
        <w:rPr>
          <w:sz w:val="24"/>
          <w:szCs w:val="24"/>
        </w:rPr>
        <w:t>Najstarejšemu Park Tivoli, zgrajenemu natanko pred 200 leti ter Poti spominov in tovarištva, kar velja za največjo kontinuirano zeleno površino v Ljubljani, so dodali še pet novih parkov, obnovljena nabrežja Ljubljanice in Save in projekte v sodelovanju z nevladnimi organizacijami.</w:t>
      </w:r>
    </w:p>
    <w:p w:rsidR="004D2C51" w:rsidRDefault="004D2C51" w:rsidP="004D2C51">
      <w:pPr>
        <w:pStyle w:val="ListParagraph"/>
        <w:numPr>
          <w:ilvl w:val="0"/>
          <w:numId w:val="1"/>
        </w:numPr>
        <w:rPr>
          <w:sz w:val="24"/>
          <w:szCs w:val="24"/>
        </w:rPr>
      </w:pPr>
      <w:r>
        <w:rPr>
          <w:sz w:val="24"/>
          <w:szCs w:val="24"/>
        </w:rPr>
        <w:t>POT SPOMINOV IN TOVARIŠTVA:</w:t>
      </w:r>
    </w:p>
    <w:p w:rsidR="004D2C51" w:rsidRDefault="004D2C51" w:rsidP="004D2C51">
      <w:pPr>
        <w:pStyle w:val="ListParagraph"/>
        <w:rPr>
          <w:sz w:val="24"/>
          <w:szCs w:val="24"/>
        </w:rPr>
      </w:pPr>
      <w:r>
        <w:rPr>
          <w:sz w:val="24"/>
          <w:szCs w:val="24"/>
        </w:rPr>
        <w:t>Kot je že bilo omenjeno v prvem delu, večja za največjo zeleno površino v Ljubljani. Zelo je priljubljena za sprehode, športne dejavnosti in kolesarjenje, ki j ehkrati tudi povezovalna pot med različnimi zelenimi površinami v mestu in celo med mestnimi klini. Je tudi najdaljši mestni drevored s 7.000 drevesi in številnimi spominskimi obeležji, počivališči in drugimi ureditvami.</w:t>
      </w:r>
    </w:p>
    <w:p w:rsidR="004D2C51" w:rsidRDefault="004D2C51" w:rsidP="004D2C51">
      <w:pPr>
        <w:pStyle w:val="ListParagraph"/>
        <w:rPr>
          <w:sz w:val="24"/>
          <w:szCs w:val="24"/>
        </w:rPr>
      </w:pPr>
    </w:p>
    <w:p w:rsidR="004D2C51" w:rsidRDefault="004D2C51" w:rsidP="004D2C51">
      <w:pPr>
        <w:pStyle w:val="ListParagraph"/>
        <w:rPr>
          <w:sz w:val="24"/>
          <w:szCs w:val="24"/>
        </w:rPr>
      </w:pPr>
      <w:r>
        <w:rPr>
          <w:sz w:val="24"/>
          <w:szCs w:val="24"/>
        </w:rPr>
        <w:t xml:space="preserve">Razvoj parka se je začel leta 1946, krajinska ureditev in oblikovanje pa sta bili dokončani v letu 1985, se jih pa stalno izboljšuje. V dolžino meri 34 km in obsega 166 hektarjev zelenih površin z drevoredi. Najbolj množično obiskana prireditev na Poti je vsakoletni Pohod ob žici, 9. Maja, na dan Evrope. </w:t>
      </w:r>
    </w:p>
    <w:p w:rsidR="004D2C51" w:rsidRDefault="004D2C51" w:rsidP="004D2C51">
      <w:pPr>
        <w:pStyle w:val="ListParagraph"/>
        <w:rPr>
          <w:sz w:val="24"/>
          <w:szCs w:val="24"/>
        </w:rPr>
      </w:pPr>
    </w:p>
    <w:p w:rsidR="004D2C51" w:rsidRDefault="004D2C51" w:rsidP="004D2C51">
      <w:pPr>
        <w:pStyle w:val="ListParagraph"/>
        <w:numPr>
          <w:ilvl w:val="0"/>
          <w:numId w:val="1"/>
        </w:numPr>
        <w:rPr>
          <w:sz w:val="24"/>
          <w:szCs w:val="24"/>
        </w:rPr>
      </w:pPr>
      <w:r>
        <w:rPr>
          <w:sz w:val="24"/>
          <w:szCs w:val="24"/>
        </w:rPr>
        <w:t>PET NOVIH PARKOV:</w:t>
      </w:r>
    </w:p>
    <w:p w:rsidR="004D2C51" w:rsidRDefault="004D2C51" w:rsidP="004D2C51">
      <w:pPr>
        <w:pStyle w:val="ListParagraph"/>
        <w:rPr>
          <w:sz w:val="24"/>
          <w:szCs w:val="24"/>
        </w:rPr>
      </w:pPr>
      <w:r>
        <w:rPr>
          <w:sz w:val="24"/>
          <w:szCs w:val="24"/>
        </w:rPr>
        <w:t xml:space="preserve">Na degradiranih zemljiščih so v 4 letih zgradili 5 novih parkov, kar pomeni porast za 40 hektarjev. Poleg Severnega parka in parka ob reki Gradaščici so še Šmartinski park, park Zelena jama in park pri Športnem centru Stožice. </w:t>
      </w:r>
    </w:p>
    <w:p w:rsidR="004D2C51" w:rsidRDefault="004D2C51" w:rsidP="004D2C51">
      <w:pPr>
        <w:pStyle w:val="ListParagraph"/>
        <w:rPr>
          <w:sz w:val="24"/>
          <w:szCs w:val="24"/>
        </w:rPr>
      </w:pPr>
    </w:p>
    <w:p w:rsidR="004D2C51" w:rsidRDefault="004D2C51" w:rsidP="004D2C51">
      <w:pPr>
        <w:pStyle w:val="ListParagraph"/>
        <w:numPr>
          <w:ilvl w:val="0"/>
          <w:numId w:val="1"/>
        </w:numPr>
        <w:rPr>
          <w:sz w:val="24"/>
          <w:szCs w:val="24"/>
        </w:rPr>
      </w:pPr>
      <w:r>
        <w:rPr>
          <w:sz w:val="24"/>
          <w:szCs w:val="24"/>
        </w:rPr>
        <w:t>OŽIVITEV NABREŽIJ LJUBLJANICE IN SAVE:</w:t>
      </w:r>
    </w:p>
    <w:p w:rsidR="004D2C51" w:rsidRDefault="004D2C51" w:rsidP="004D2C51">
      <w:pPr>
        <w:pStyle w:val="ListParagraph"/>
        <w:rPr>
          <w:sz w:val="24"/>
          <w:szCs w:val="24"/>
        </w:rPr>
      </w:pPr>
      <w:r>
        <w:rPr>
          <w:sz w:val="24"/>
          <w:szCs w:val="24"/>
        </w:rPr>
        <w:t>Drugi pomen povezovanja zelenih površin in dod</w:t>
      </w:r>
      <w:r w:rsidR="003A2529">
        <w:rPr>
          <w:sz w:val="24"/>
          <w:szCs w:val="24"/>
        </w:rPr>
        <w:t xml:space="preserve">ajanja novih vsebin je projekt Oživitev </w:t>
      </w:r>
      <w:r>
        <w:rPr>
          <w:sz w:val="24"/>
          <w:szCs w:val="24"/>
        </w:rPr>
        <w:t>nabrežij Ljubljanice</w:t>
      </w:r>
      <w:r w:rsidR="003A2529">
        <w:rPr>
          <w:sz w:val="24"/>
          <w:szCs w:val="24"/>
        </w:rPr>
        <w:t>. Uredili so sprehajalne poti ob mestni reki, izgradili 4 nove mostove za pešce in kolesarje. Tako so pridobili nov, kakovosten, javni prostor za druženje, vanj pa vnesli tudi kulturne elemente, izobraževalne elemente in gospodarske elemente. Projekt še naprej pospešeno teče.</w:t>
      </w:r>
    </w:p>
    <w:p w:rsidR="003A2529" w:rsidRDefault="003A2529" w:rsidP="004D2C51">
      <w:pPr>
        <w:pStyle w:val="ListParagraph"/>
        <w:rPr>
          <w:sz w:val="24"/>
          <w:szCs w:val="24"/>
        </w:rPr>
      </w:pPr>
    </w:p>
    <w:p w:rsidR="003A2529" w:rsidRDefault="003A2529" w:rsidP="003A2529">
      <w:pPr>
        <w:pStyle w:val="ListParagraph"/>
        <w:numPr>
          <w:ilvl w:val="0"/>
          <w:numId w:val="1"/>
        </w:numPr>
        <w:rPr>
          <w:sz w:val="24"/>
          <w:szCs w:val="24"/>
        </w:rPr>
      </w:pPr>
      <w:r>
        <w:rPr>
          <w:sz w:val="24"/>
          <w:szCs w:val="24"/>
        </w:rPr>
        <w:t>PROJEKTI Z NEPROFITNIMI ORGANIZACIJAMI:</w:t>
      </w:r>
    </w:p>
    <w:p w:rsidR="003A2529" w:rsidRDefault="003A2529" w:rsidP="003A2529">
      <w:pPr>
        <w:pStyle w:val="ListParagraph"/>
        <w:rPr>
          <w:sz w:val="24"/>
          <w:szCs w:val="24"/>
        </w:rPr>
      </w:pPr>
      <w:r>
        <w:rPr>
          <w:sz w:val="24"/>
          <w:szCs w:val="24"/>
        </w:rPr>
        <w:t xml:space="preserve">V Ljubljani izvajajo tudi manjše projekte, ki so vezani na lokalne skupnosti. Leta 2010 se je s sodelovanjem občanov in umetnikov razvijal projekt Labirint umetnosti, v katerem ima vsakdo možnost postati skrbnik enega drevesa izmed 287 kanadskih čug. Cena na drevo je 150 evrou. </w:t>
      </w:r>
      <w:r w:rsidR="001F70D8">
        <w:rPr>
          <w:sz w:val="24"/>
          <w:szCs w:val="24"/>
        </w:rPr>
        <w:t>Za število oddanih in prostih dreves ni bilo podatka.</w:t>
      </w:r>
    </w:p>
    <w:p w:rsidR="001F70D8" w:rsidRDefault="001F70D8" w:rsidP="003A2529">
      <w:pPr>
        <w:pStyle w:val="ListParagraph"/>
        <w:rPr>
          <w:sz w:val="24"/>
          <w:szCs w:val="24"/>
        </w:rPr>
      </w:pPr>
    </w:p>
    <w:p w:rsidR="001F70D8" w:rsidRDefault="001F70D8" w:rsidP="003A2529">
      <w:pPr>
        <w:pStyle w:val="ListParagraph"/>
        <w:rPr>
          <w:sz w:val="24"/>
          <w:szCs w:val="24"/>
        </w:rPr>
      </w:pPr>
    </w:p>
    <w:p w:rsidR="004D2C51" w:rsidRPr="001F70D8" w:rsidRDefault="001F70D8" w:rsidP="001F70D8">
      <w:pPr>
        <w:rPr>
          <w:sz w:val="24"/>
          <w:szCs w:val="24"/>
        </w:rPr>
      </w:pPr>
      <w:r>
        <w:rPr>
          <w:sz w:val="24"/>
          <w:szCs w:val="24"/>
        </w:rPr>
        <w:t xml:space="preserve">ZAKLJUČEK: Ti parki in zelene površine so človeku pomembne v življenju, saj se vsak k njim zateče, da se sprosti in odmisli svoje skrbi ter težave. Zato se mora vsak zavedati in poskrbeti za ohranjanje lepote narave, ki jo bodo naši </w:t>
      </w:r>
      <w:r w:rsidR="002B1395">
        <w:rPr>
          <w:sz w:val="24"/>
          <w:szCs w:val="24"/>
        </w:rPr>
        <w:t xml:space="preserve">predniki potrebovali, tako kot jo mi. </w:t>
      </w:r>
      <w:bookmarkStart w:id="0" w:name="_GoBack"/>
      <w:bookmarkEnd w:id="0"/>
    </w:p>
    <w:sectPr w:rsidR="004D2C51" w:rsidRPr="001F7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509A"/>
    <w:multiLevelType w:val="hybridMultilevel"/>
    <w:tmpl w:val="F564B6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51"/>
    <w:rsid w:val="001466D8"/>
    <w:rsid w:val="001F70D8"/>
    <w:rsid w:val="002B1395"/>
    <w:rsid w:val="003A2529"/>
    <w:rsid w:val="004D2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Freelancer</dc:creator>
  <cp:lastModifiedBy>Freelancer</cp:lastModifiedBy>
  <cp:revision>1</cp:revision>
  <dcterms:created xsi:type="dcterms:W3CDTF">2015-03-10T16:20:00Z</dcterms:created>
  <dcterms:modified xsi:type="dcterms:W3CDTF">2015-03-10T16:58:00Z</dcterms:modified>
</cp:coreProperties>
</file>