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5" w:rsidRPr="008F7480" w:rsidRDefault="00AC6601">
      <w:pPr>
        <w:rPr>
          <w:rFonts w:ascii="Cambria" w:hAnsi="Cambria"/>
        </w:rPr>
      </w:pPr>
      <w:r w:rsidRPr="008F7480">
        <w:rPr>
          <w:rFonts w:ascii="Cambria" w:hAnsi="Cambria"/>
          <w:noProof/>
          <w:lang w:eastAsia="sl-SI"/>
        </w:rPr>
        <w:drawing>
          <wp:inline distT="0" distB="0" distL="0" distR="0" wp14:anchorId="0DE24BD3" wp14:editId="3D83A236">
            <wp:extent cx="1714500" cy="36809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66" cy="3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C25" w:rsidRPr="008F7480" w:rsidRDefault="00951C25">
      <w:pPr>
        <w:rPr>
          <w:rFonts w:ascii="Cambria" w:hAnsi="Cambria"/>
        </w:rPr>
      </w:pPr>
      <w:r w:rsidRPr="008F7480">
        <w:rPr>
          <w:rFonts w:ascii="Cambria" w:hAnsi="Cambria"/>
        </w:rPr>
        <w:t>Tržaška cesta 72, Ljubljana</w:t>
      </w:r>
    </w:p>
    <w:p w:rsidR="00B72AC2" w:rsidRPr="008F7480" w:rsidRDefault="00B72AC2">
      <w:pPr>
        <w:rPr>
          <w:rFonts w:ascii="Cambria" w:hAnsi="Cambria"/>
        </w:rPr>
      </w:pPr>
    </w:p>
    <w:p w:rsidR="00B72AC2" w:rsidRPr="008F7480" w:rsidRDefault="008F7480">
      <w:pPr>
        <w:rPr>
          <w:rFonts w:ascii="Cambria" w:hAnsi="Cambria"/>
        </w:rPr>
      </w:pPr>
      <w:r w:rsidRPr="008F7480">
        <w:rPr>
          <w:rFonts w:ascii="Cambria" w:hAnsi="Cambria"/>
        </w:rPr>
        <w:t>15. 4. 2015</w:t>
      </w:r>
      <w:r w:rsidR="00B72AC2" w:rsidRPr="008F7480">
        <w:rPr>
          <w:rFonts w:ascii="Cambria" w:hAnsi="Cambria"/>
        </w:rPr>
        <w:t xml:space="preserve"> </w:t>
      </w:r>
    </w:p>
    <w:p w:rsidR="00B72AC2" w:rsidRPr="008F7480" w:rsidRDefault="00B72AC2">
      <w:pPr>
        <w:rPr>
          <w:rFonts w:ascii="Cambria" w:hAnsi="Cambria"/>
        </w:rPr>
      </w:pPr>
    </w:p>
    <w:p w:rsidR="00B72AC2" w:rsidRPr="008F7480" w:rsidRDefault="00B72AC2" w:rsidP="00B72AC2">
      <w:pPr>
        <w:spacing w:after="0" w:line="240" w:lineRule="auto"/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Gospa Anja Komatar</w:t>
      </w:r>
    </w:p>
    <w:p w:rsidR="00B72AC2" w:rsidRPr="008F7480" w:rsidRDefault="00B72AC2" w:rsidP="00B72AC2">
      <w:pPr>
        <w:spacing w:after="0" w:line="240" w:lineRule="auto"/>
        <w:rPr>
          <w:rFonts w:ascii="Cambria" w:hAnsi="Cambria" w:cstheme="minorHAnsi"/>
        </w:rPr>
      </w:pPr>
      <w:proofErr w:type="spellStart"/>
      <w:r w:rsidRPr="008F7480">
        <w:rPr>
          <w:rFonts w:ascii="Cambria" w:hAnsi="Cambria" w:cstheme="minorHAnsi"/>
        </w:rPr>
        <w:t>Goodyear</w:t>
      </w:r>
      <w:proofErr w:type="spellEnd"/>
      <w:r w:rsidRPr="008F7480">
        <w:rPr>
          <w:rFonts w:ascii="Cambria" w:hAnsi="Cambria" w:cstheme="minorHAnsi"/>
        </w:rPr>
        <w:t xml:space="preserve"> Dunlop Sava </w:t>
      </w:r>
      <w:proofErr w:type="spellStart"/>
      <w:r w:rsidRPr="008F7480">
        <w:rPr>
          <w:rFonts w:ascii="Cambria" w:hAnsi="Cambria" w:cstheme="minorHAnsi"/>
        </w:rPr>
        <w:t>Tires</w:t>
      </w:r>
      <w:proofErr w:type="spellEnd"/>
    </w:p>
    <w:p w:rsidR="00B72AC2" w:rsidRPr="008F7480" w:rsidRDefault="00B72AC2" w:rsidP="00B72AC2">
      <w:pPr>
        <w:spacing w:after="0" w:line="240" w:lineRule="auto"/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Škofjeloška cesta 6, 4000 Kranj</w:t>
      </w:r>
    </w:p>
    <w:p w:rsidR="00B72AC2" w:rsidRPr="008F7480" w:rsidRDefault="00B72AC2" w:rsidP="00B72AC2">
      <w:pPr>
        <w:spacing w:line="240" w:lineRule="auto"/>
        <w:rPr>
          <w:rFonts w:ascii="Cambria" w:hAnsi="Cambria" w:cstheme="minorHAnsi"/>
        </w:rPr>
      </w:pPr>
    </w:p>
    <w:p w:rsidR="00494FA2" w:rsidRPr="008F7480" w:rsidRDefault="00B72AC2" w:rsidP="00494FA2">
      <w:pPr>
        <w:jc w:val="center"/>
        <w:rPr>
          <w:rFonts w:ascii="Cambria" w:hAnsi="Cambria" w:cstheme="minorHAnsi"/>
          <w:b/>
        </w:rPr>
      </w:pPr>
      <w:r w:rsidRPr="008F7480">
        <w:rPr>
          <w:rFonts w:ascii="Cambria" w:hAnsi="Cambria" w:cstheme="minorHAnsi"/>
          <w:b/>
        </w:rPr>
        <w:t>POROČILO O IZVEDBI EKODNEVA GIMNAZIJE VIČ</w:t>
      </w:r>
    </w:p>
    <w:p w:rsidR="00B72AC2" w:rsidRPr="008F7480" w:rsidRDefault="00B72AC2" w:rsidP="00494FA2">
      <w:pPr>
        <w:jc w:val="center"/>
        <w:rPr>
          <w:rFonts w:ascii="Cambria" w:hAnsi="Cambria" w:cstheme="minorHAnsi"/>
          <w:b/>
        </w:rPr>
      </w:pPr>
      <w:r w:rsidRPr="008F7480">
        <w:rPr>
          <w:rFonts w:ascii="Cambria" w:hAnsi="Cambria" w:cstheme="minorHAnsi"/>
          <w:b/>
        </w:rPr>
        <w:t xml:space="preserve">SODELOVANJE V KAMPANJI POZOR(!) </w:t>
      </w:r>
      <w:r w:rsidR="008F7480" w:rsidRPr="008F7480">
        <w:rPr>
          <w:rFonts w:ascii="Cambria" w:hAnsi="Cambria" w:cstheme="minorHAnsi"/>
          <w:b/>
        </w:rPr>
        <w:t>NI ZA OKOLJE V ŠOLSKEM LETU 2014/2015</w:t>
      </w:r>
    </w:p>
    <w:p w:rsidR="00B72AC2" w:rsidRPr="008F7480" w:rsidRDefault="00B72AC2">
      <w:pPr>
        <w:rPr>
          <w:rFonts w:ascii="Cambria" w:hAnsi="Cambria"/>
        </w:rPr>
      </w:pPr>
    </w:p>
    <w:p w:rsidR="000E53E9" w:rsidRDefault="007336A1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 xml:space="preserve">Ena od letošnjih aktivnosti v okviru kampanje Pozor(!) ni za okolje je bila priprava in izvedba </w:t>
      </w:r>
      <w:proofErr w:type="spellStart"/>
      <w:r w:rsidRPr="008F7480">
        <w:rPr>
          <w:rFonts w:ascii="Cambria" w:hAnsi="Cambria" w:cstheme="minorHAnsi"/>
        </w:rPr>
        <w:t>Ekodneva</w:t>
      </w:r>
      <w:proofErr w:type="spellEnd"/>
      <w:r w:rsidRPr="008F7480">
        <w:rPr>
          <w:rFonts w:ascii="Cambria" w:hAnsi="Cambria" w:cstheme="minorHAnsi"/>
        </w:rPr>
        <w:t xml:space="preserve">. </w:t>
      </w:r>
      <w:r w:rsidR="008F7480" w:rsidRPr="008F7480">
        <w:rPr>
          <w:rFonts w:ascii="Cambria" w:hAnsi="Cambria" w:cstheme="minorHAnsi"/>
        </w:rPr>
        <w:t>Tudi letošnji</w:t>
      </w:r>
      <w:r w:rsidR="00976E93">
        <w:rPr>
          <w:rFonts w:ascii="Cambria" w:hAnsi="Cambria" w:cstheme="minorHAnsi"/>
        </w:rPr>
        <w:t xml:space="preserve"> </w:t>
      </w:r>
      <w:proofErr w:type="spellStart"/>
      <w:r w:rsidR="00976E93">
        <w:rPr>
          <w:rFonts w:ascii="Cambria" w:hAnsi="Cambria" w:cstheme="minorHAnsi"/>
        </w:rPr>
        <w:t>Ekodan</w:t>
      </w:r>
      <w:proofErr w:type="spellEnd"/>
      <w:r w:rsidR="00976E93">
        <w:rPr>
          <w:rFonts w:ascii="Cambria" w:hAnsi="Cambria" w:cstheme="minorHAnsi"/>
        </w:rPr>
        <w:t xml:space="preserve"> smo na Gimnaziji Vič</w:t>
      </w:r>
      <w:r w:rsidR="008F7480" w:rsidRPr="008F7480">
        <w:rPr>
          <w:rFonts w:ascii="Cambria" w:hAnsi="Cambria" w:cstheme="minorHAnsi"/>
        </w:rPr>
        <w:t xml:space="preserve"> </w:t>
      </w:r>
      <w:r w:rsidRPr="008F7480">
        <w:rPr>
          <w:rFonts w:ascii="Cambria" w:hAnsi="Cambria" w:cstheme="minorHAnsi"/>
        </w:rPr>
        <w:t xml:space="preserve">izvajali v </w:t>
      </w:r>
      <w:proofErr w:type="spellStart"/>
      <w:r w:rsidRPr="008F7480">
        <w:rPr>
          <w:rFonts w:ascii="Cambria" w:hAnsi="Cambria" w:cstheme="minorHAnsi"/>
        </w:rPr>
        <w:t>več</w:t>
      </w:r>
      <w:r w:rsidR="00976E93">
        <w:rPr>
          <w:rFonts w:ascii="Cambria" w:hAnsi="Cambria" w:cstheme="minorHAnsi"/>
        </w:rPr>
        <w:t>ih</w:t>
      </w:r>
      <w:proofErr w:type="spellEnd"/>
      <w:r w:rsidRPr="008F7480">
        <w:rPr>
          <w:rFonts w:ascii="Cambria" w:hAnsi="Cambria" w:cstheme="minorHAnsi"/>
        </w:rPr>
        <w:t xml:space="preserve"> delih</w:t>
      </w:r>
      <w:r w:rsidR="005D57B7" w:rsidRPr="008F7480">
        <w:rPr>
          <w:rFonts w:ascii="Cambria" w:hAnsi="Cambria" w:cstheme="minorHAnsi"/>
        </w:rPr>
        <w:t>.</w:t>
      </w:r>
      <w:r w:rsidRPr="008F7480">
        <w:rPr>
          <w:rFonts w:ascii="Cambria" w:hAnsi="Cambria" w:cstheme="minorHAnsi"/>
        </w:rPr>
        <w:t xml:space="preserve"> 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0E53E9">
        <w:rPr>
          <w:rFonts w:ascii="Cambria" w:hAnsi="Cambria" w:cstheme="minorHAnsi"/>
          <w:b/>
        </w:rPr>
        <w:t>Osrednja dejavnost</w:t>
      </w:r>
      <w:r w:rsidRPr="008F7480">
        <w:rPr>
          <w:rFonts w:ascii="Cambria" w:hAnsi="Cambria" w:cstheme="minorHAnsi"/>
        </w:rPr>
        <w:t xml:space="preserve"> je bila letos </w:t>
      </w:r>
      <w:proofErr w:type="spellStart"/>
      <w:r w:rsidRPr="008F7480">
        <w:rPr>
          <w:rFonts w:ascii="Cambria" w:hAnsi="Cambria" w:cstheme="minorHAnsi"/>
        </w:rPr>
        <w:t>medrazredno</w:t>
      </w:r>
      <w:proofErr w:type="spellEnd"/>
      <w:r w:rsidRPr="008F7480">
        <w:rPr>
          <w:rFonts w:ascii="Cambria" w:hAnsi="Cambria" w:cstheme="minorHAnsi"/>
        </w:rPr>
        <w:t xml:space="preserve"> tekmovanje </w:t>
      </w:r>
      <w:r w:rsidR="00976E93">
        <w:rPr>
          <w:rFonts w:ascii="Cambria" w:hAnsi="Cambria" w:cstheme="minorHAnsi"/>
        </w:rPr>
        <w:t xml:space="preserve">na </w:t>
      </w:r>
      <w:r w:rsidRPr="008F7480">
        <w:rPr>
          <w:rFonts w:ascii="Cambria" w:hAnsi="Cambria" w:cstheme="minorHAnsi"/>
        </w:rPr>
        <w:t xml:space="preserve">temo »najmanj </w:t>
      </w:r>
      <w:proofErr w:type="spellStart"/>
      <w:r w:rsidRPr="008F7480">
        <w:rPr>
          <w:rFonts w:ascii="Cambria" w:hAnsi="Cambria" w:cstheme="minorHAnsi"/>
        </w:rPr>
        <w:t>ogljično</w:t>
      </w:r>
      <w:proofErr w:type="spellEnd"/>
      <w:r w:rsidRPr="008F7480">
        <w:rPr>
          <w:rFonts w:ascii="Cambria" w:hAnsi="Cambria" w:cstheme="minorHAnsi"/>
        </w:rPr>
        <w:t xml:space="preserve"> odtisnjen razred«</w:t>
      </w:r>
      <w:r>
        <w:rPr>
          <w:rFonts w:ascii="Cambria" w:hAnsi="Cambria" w:cstheme="minorHAnsi"/>
        </w:rPr>
        <w:t xml:space="preserve">, ki smo ga izvedli, </w:t>
      </w:r>
      <w:r w:rsidRPr="008F7480">
        <w:rPr>
          <w:rFonts w:ascii="Cambria" w:hAnsi="Cambria" w:cstheme="minorHAnsi"/>
        </w:rPr>
        <w:t>4.3.2015. Sodelovalo je 6 oddelkov ( 1. A, 2. D, 2. E, 3. A, 3. C . in 4. E ).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Komisijo so sestavljali 4 dijaki, 2 profesorja, ravnateljica in hišnik.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Dose</w:t>
      </w:r>
      <w:r>
        <w:rPr>
          <w:rFonts w:ascii="Cambria" w:hAnsi="Cambria" w:cstheme="minorHAnsi"/>
        </w:rPr>
        <w:t>žki po kategori</w:t>
      </w:r>
      <w:r w:rsidR="00976E93">
        <w:rPr>
          <w:rFonts w:ascii="Cambria" w:hAnsi="Cambria" w:cstheme="minorHAnsi"/>
        </w:rPr>
        <w:t>jah in oddelkih so</w:t>
      </w:r>
      <w:r>
        <w:rPr>
          <w:rFonts w:ascii="Cambria" w:hAnsi="Cambria" w:cstheme="minorHAnsi"/>
        </w:rPr>
        <w:t xml:space="preserve"> v PRI</w:t>
      </w:r>
      <w:r w:rsidR="00976E93">
        <w:rPr>
          <w:rFonts w:ascii="Cambria" w:hAnsi="Cambria" w:cstheme="minorHAnsi"/>
        </w:rPr>
        <w:t>LOGI 1</w:t>
      </w:r>
      <w:r>
        <w:rPr>
          <w:rFonts w:ascii="Cambria" w:hAnsi="Cambria" w:cstheme="minorHAnsi"/>
        </w:rPr>
        <w:t>, fotodokumentacij</w:t>
      </w:r>
      <w:r w:rsidR="005D14E7">
        <w:rPr>
          <w:rFonts w:ascii="Cambria" w:hAnsi="Cambria" w:cstheme="minorHAnsi"/>
        </w:rPr>
        <w:t>o pa v PRILOGI 2</w:t>
      </w:r>
      <w:r>
        <w:rPr>
          <w:rFonts w:ascii="Cambria" w:hAnsi="Cambria" w:cstheme="minorHAnsi"/>
        </w:rPr>
        <w:t>.</w:t>
      </w:r>
    </w:p>
    <w:p w:rsidR="005D14E7" w:rsidRDefault="005D14E7" w:rsidP="008F7480">
      <w:pPr>
        <w:rPr>
          <w:rFonts w:ascii="Cambria" w:hAnsi="Cambria" w:cstheme="minorHAnsi"/>
        </w:rPr>
      </w:pPr>
    </w:p>
    <w:p w:rsidR="008F7480" w:rsidRPr="005D14E7" w:rsidRDefault="008F7480" w:rsidP="008F7480">
      <w:pPr>
        <w:rPr>
          <w:rFonts w:ascii="Cambria" w:hAnsi="Cambria" w:cstheme="minorHAnsi"/>
          <w:b/>
        </w:rPr>
      </w:pPr>
      <w:r w:rsidRPr="005D14E7">
        <w:rPr>
          <w:rFonts w:ascii="Cambria" w:hAnsi="Cambria" w:cstheme="minorHAnsi"/>
          <w:b/>
        </w:rPr>
        <w:t>Kategorije in točkovnik:</w:t>
      </w:r>
    </w:p>
    <w:p w:rsidR="008F7480" w:rsidRPr="008F7480" w:rsidRDefault="008F7480" w:rsidP="008F7480">
      <w:pPr>
        <w:rPr>
          <w:rFonts w:ascii="Cambria" w:hAnsi="Cambria" w:cstheme="minorHAnsi"/>
        </w:rPr>
      </w:pP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1.</w:t>
      </w:r>
      <w:r w:rsidRPr="008F7480">
        <w:rPr>
          <w:rFonts w:ascii="Cambria" w:hAnsi="Cambria" w:cstheme="minorHAnsi"/>
        </w:rPr>
        <w:tab/>
        <w:t>Prihod in odhod v šolo: pešci (5 točk), kolesarji in rolkarji (5 točk), javni prevoz (5 točk), osebni avto (0 točk, razen za razdaljo, kjer je to edina možna oblika prevoza), če za prevoz v osebnem avtu pridobijo toliko sopotnikov, da bo avto poln (2 točki); izposoja električnega avtomobila za prevoz v šolo (3 točke).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2.</w:t>
      </w:r>
      <w:r w:rsidRPr="008F7480">
        <w:rPr>
          <w:rFonts w:ascii="Cambria" w:hAnsi="Cambria" w:cstheme="minorHAnsi"/>
        </w:rPr>
        <w:tab/>
        <w:t>Razred skrbi za ugašanje luči v učilnici glede na dejanske svetlobne razmere; ugašanje v vsakem odmoru; opozarjanje drugih dijakov, da sami storijo enako; komisija točkuje posamezne dejavnosti z 0 do 5 točkami na razred za ves čas pouka po urniku.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3.</w:t>
      </w:r>
      <w:r w:rsidRPr="008F7480">
        <w:rPr>
          <w:rFonts w:ascii="Cambria" w:hAnsi="Cambria" w:cstheme="minorHAnsi"/>
        </w:rPr>
        <w:tab/>
        <w:t xml:space="preserve">Razred skrbi za zapiranje oken in vrat, ker imamo v šoli </w:t>
      </w:r>
      <w:proofErr w:type="spellStart"/>
      <w:r w:rsidRPr="008F7480">
        <w:rPr>
          <w:rFonts w:ascii="Cambria" w:hAnsi="Cambria" w:cstheme="minorHAnsi"/>
        </w:rPr>
        <w:t>rekuperacijski</w:t>
      </w:r>
      <w:proofErr w:type="spellEnd"/>
      <w:r w:rsidRPr="008F7480">
        <w:rPr>
          <w:rFonts w:ascii="Cambria" w:hAnsi="Cambria" w:cstheme="minorHAnsi"/>
        </w:rPr>
        <w:t xml:space="preserve"> sistem prezračevanja. Komisija točkuje vsako dokazano zapiranje (po nepotrebnem odprtih vrat in vseh oken) s po 1 točko; špekulacije se kaznujejo z odvzemom vseh osvojenih točk in diskvalifikacijo razreda.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4.</w:t>
      </w:r>
      <w:r w:rsidRPr="008F7480">
        <w:rPr>
          <w:rFonts w:ascii="Cambria" w:hAnsi="Cambria" w:cstheme="minorHAnsi"/>
        </w:rPr>
        <w:tab/>
        <w:t>Pomoč v kuhinji pri pripravi malice; opravila, kjer varčujemo z električno energijo; sodeluje lahko največ en dijak na razred; komisija in osebje kuhinje podelijo 0 do 1 točko za uspešno opravljeno delo in varčevanje.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lastRenderedPageBreak/>
        <w:t>5.</w:t>
      </w:r>
      <w:r w:rsidRPr="008F7480">
        <w:rPr>
          <w:rFonts w:ascii="Cambria" w:hAnsi="Cambria" w:cstheme="minorHAnsi"/>
        </w:rPr>
        <w:tab/>
        <w:t>Izklapljanje šolskih računalnikov in projektorjev; sodelovanje z učitelji; posebej v učilnicah za informatiko; komisija bo nenapovedano preverjala izklapljanje tako pri urah kot med odmori, še posebej pa ob koncu pouka. Točkovanje 0 do 5 točk.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6.</w:t>
      </w:r>
      <w:r w:rsidRPr="008F7480">
        <w:rPr>
          <w:rFonts w:ascii="Cambria" w:hAnsi="Cambria" w:cstheme="minorHAnsi"/>
        </w:rPr>
        <w:tab/>
        <w:t>Pomoč pri čiščenju šole in okolice; še posebej dejavnosti povezane s čiščenjem snega v okolici šole (če bo dan izveden v zimskem času). Najviše se točkuje pomoč, ki jo dijaki opravijo brez energijsko napajanih pripomočkov (sesalniki, sušilniki, freza za odstranjevanje snega…). Vsaka opravljena aktivnost se točkuje s točko na razred.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7.</w:t>
      </w:r>
      <w:r w:rsidRPr="008F7480">
        <w:rPr>
          <w:rFonts w:ascii="Cambria" w:hAnsi="Cambria" w:cstheme="minorHAnsi"/>
        </w:rPr>
        <w:tab/>
        <w:t xml:space="preserve">Pobude in ideje za zmanjševanje </w:t>
      </w:r>
      <w:proofErr w:type="spellStart"/>
      <w:r w:rsidRPr="008F7480">
        <w:rPr>
          <w:rFonts w:ascii="Cambria" w:hAnsi="Cambria" w:cstheme="minorHAnsi"/>
        </w:rPr>
        <w:t>ogljičnega</w:t>
      </w:r>
      <w:proofErr w:type="spellEnd"/>
      <w:r w:rsidRPr="008F7480">
        <w:rPr>
          <w:rFonts w:ascii="Cambria" w:hAnsi="Cambria" w:cstheme="minorHAnsi"/>
        </w:rPr>
        <w:t xml:space="preserve"> odtisa šole. Razred bo nagrajen s 5 točkami za vsako pobudo, ki je na naši šoli izvedljiva in bo pripomogla k zmanjšanemu ogljikovemu odtisu.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 xml:space="preserve">Zmagovalci bodo prejeli naziv » najmanj </w:t>
      </w:r>
      <w:proofErr w:type="spellStart"/>
      <w:r w:rsidRPr="008F7480">
        <w:rPr>
          <w:rFonts w:ascii="Cambria" w:hAnsi="Cambria" w:cstheme="minorHAnsi"/>
        </w:rPr>
        <w:t>ogljično</w:t>
      </w:r>
      <w:proofErr w:type="spellEnd"/>
      <w:r w:rsidRPr="008F7480">
        <w:rPr>
          <w:rFonts w:ascii="Cambria" w:hAnsi="Cambria" w:cstheme="minorHAnsi"/>
        </w:rPr>
        <w:t xml:space="preserve"> odtisnjen razred«.</w:t>
      </w:r>
    </w:p>
    <w:p w:rsidR="008F7480" w:rsidRPr="008F7480" w:rsidRDefault="008F7480" w:rsidP="008F7480">
      <w:pPr>
        <w:rPr>
          <w:rFonts w:ascii="Cambria" w:hAnsi="Cambria" w:cstheme="minorHAnsi"/>
        </w:rPr>
      </w:pPr>
    </w:p>
    <w:p w:rsidR="008F7480" w:rsidRPr="005D14E7" w:rsidRDefault="008F7480" w:rsidP="008F7480">
      <w:pPr>
        <w:rPr>
          <w:rFonts w:ascii="Cambria" w:hAnsi="Cambria" w:cstheme="minorHAnsi"/>
          <w:b/>
        </w:rPr>
      </w:pPr>
      <w:r w:rsidRPr="005D14E7">
        <w:rPr>
          <w:rFonts w:ascii="Cambria" w:hAnsi="Cambria" w:cstheme="minorHAnsi"/>
          <w:b/>
        </w:rPr>
        <w:t>Komentar dosežkov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 xml:space="preserve">Tekmovanje smo izvedli prvič. Odziv je bil dober saj so tekmovali oddelki vseh štirih letnikov. Dijaki o točnem datumu niso bili obveščeni, povedali smo ji  le v katerih tednih lahko pričakujejo ocenjevanje. </w:t>
      </w:r>
    </w:p>
    <w:p w:rsidR="008F7480" w:rsidRPr="008F7480" w:rsidRDefault="008F7480" w:rsidP="008F7480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Izkazalo se je, da oddelki zelo izenačeni, da je na rezultat najbolj vplival prevoz v šolo. Za bodoče načrtujemo dopolnitev točkovanja v tistem delu, kjer je pomemben prispevek posameznika in njegove osveščenosti. Prav tako načrtujemo dve ocenjevanji, ki bosta dali možnost primerjave dosežkov, s poudarkom na napredku na posameznih področjih in skupnemu dosežku.</w:t>
      </w:r>
    </w:p>
    <w:p w:rsidR="008F7480" w:rsidRPr="008F7480" w:rsidRDefault="008F7480" w:rsidP="008F7480">
      <w:pPr>
        <w:rPr>
          <w:rFonts w:ascii="Cambria" w:hAnsi="Cambria" w:cstheme="minorHAnsi"/>
        </w:rPr>
      </w:pPr>
    </w:p>
    <w:p w:rsidR="008F7480" w:rsidRPr="008F7480" w:rsidRDefault="002553AA" w:rsidP="008F7480">
      <w:pPr>
        <w:rPr>
          <w:rFonts w:ascii="Cambria" w:hAnsi="Cambria" w:cstheme="minorHAnsi"/>
        </w:rPr>
      </w:pPr>
      <w:r w:rsidRPr="000E53E9">
        <w:rPr>
          <w:rFonts w:ascii="Cambria" w:hAnsi="Cambria" w:cstheme="minorHAnsi"/>
          <w:b/>
        </w:rPr>
        <w:t>Druga  aktivnost</w:t>
      </w:r>
      <w:r w:rsidR="008F7480" w:rsidRPr="008F7480">
        <w:rPr>
          <w:rFonts w:ascii="Cambria" w:hAnsi="Cambria" w:cstheme="minorHAnsi"/>
        </w:rPr>
        <w:t xml:space="preserve"> v</w:t>
      </w:r>
      <w:r w:rsidR="009C32BF">
        <w:rPr>
          <w:rFonts w:ascii="Cambria" w:hAnsi="Cambria" w:cstheme="minorHAnsi"/>
        </w:rPr>
        <w:t xml:space="preserve"> okviru </w:t>
      </w:r>
      <w:proofErr w:type="spellStart"/>
      <w:r w:rsidR="009C32BF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kodneva</w:t>
      </w:r>
      <w:proofErr w:type="spellEnd"/>
      <w:r>
        <w:rPr>
          <w:rFonts w:ascii="Cambria" w:hAnsi="Cambria" w:cstheme="minorHAnsi"/>
        </w:rPr>
        <w:t xml:space="preserve"> je potekala v povezavi s projektom </w:t>
      </w:r>
      <w:proofErr w:type="spellStart"/>
      <w:r>
        <w:rPr>
          <w:rFonts w:ascii="Cambria" w:hAnsi="Cambria" w:cstheme="minorHAnsi"/>
        </w:rPr>
        <w:t>CitiSense</w:t>
      </w:r>
      <w:proofErr w:type="spellEnd"/>
      <w:r>
        <w:rPr>
          <w:rFonts w:ascii="Cambria" w:hAnsi="Cambria" w:cstheme="minorHAnsi"/>
        </w:rPr>
        <w:t xml:space="preserve">, v soboto, </w:t>
      </w:r>
      <w:r w:rsidR="008F7480" w:rsidRPr="008F7480">
        <w:rPr>
          <w:rFonts w:ascii="Cambria" w:hAnsi="Cambria" w:cstheme="minorHAnsi"/>
        </w:rPr>
        <w:t xml:space="preserve"> 4.4. 2015, promocijska predstavitev v okviru projekta </w:t>
      </w:r>
      <w:proofErr w:type="spellStart"/>
      <w:r w:rsidR="008F7480" w:rsidRPr="008F7480">
        <w:rPr>
          <w:rFonts w:ascii="Cambria" w:hAnsi="Cambria" w:cstheme="minorHAnsi"/>
        </w:rPr>
        <w:t>CitiSense</w:t>
      </w:r>
      <w:proofErr w:type="spellEnd"/>
      <w:r w:rsidR="005D14E7">
        <w:rPr>
          <w:rFonts w:ascii="Cambria" w:hAnsi="Cambria" w:cstheme="minorHAnsi"/>
        </w:rPr>
        <w:t>. Slikovno gradivo je v</w:t>
      </w:r>
      <w:r>
        <w:rPr>
          <w:rFonts w:ascii="Cambria" w:hAnsi="Cambria" w:cstheme="minorHAnsi"/>
        </w:rPr>
        <w:t xml:space="preserve"> PRILOGI</w:t>
      </w:r>
      <w:r w:rsidR="005D14E7">
        <w:rPr>
          <w:rFonts w:ascii="Cambria" w:hAnsi="Cambria" w:cstheme="minorHAnsi"/>
        </w:rPr>
        <w:t xml:space="preserve"> 3</w:t>
      </w:r>
      <w:r>
        <w:rPr>
          <w:rFonts w:ascii="Cambria" w:hAnsi="Cambria" w:cstheme="minorHAnsi"/>
        </w:rPr>
        <w:t xml:space="preserve"> </w:t>
      </w:r>
      <w:bookmarkStart w:id="0" w:name="_GoBack"/>
      <w:bookmarkEnd w:id="0"/>
      <w:r w:rsidR="000E53E9">
        <w:rPr>
          <w:rFonts w:ascii="Cambria" w:hAnsi="Cambria" w:cstheme="minorHAnsi"/>
        </w:rPr>
        <w:fldChar w:fldCharType="begin"/>
      </w:r>
      <w:r w:rsidR="000E53E9">
        <w:rPr>
          <w:rFonts w:ascii="Cambria" w:hAnsi="Cambria" w:cstheme="minorHAnsi"/>
        </w:rPr>
        <w:instrText xml:space="preserve"> HYPERLINK "</w:instrText>
      </w:r>
      <w:r w:rsidR="000E53E9" w:rsidRPr="008F7480">
        <w:rPr>
          <w:rFonts w:ascii="Cambria" w:hAnsi="Cambria" w:cstheme="minorHAnsi"/>
        </w:rPr>
        <w:instrText>https://www.facebook.com/CitiSenseLjubljana</w:instrText>
      </w:r>
      <w:r w:rsidR="000E53E9">
        <w:rPr>
          <w:rFonts w:ascii="Cambria" w:hAnsi="Cambria" w:cstheme="minorHAnsi"/>
        </w:rPr>
        <w:instrText xml:space="preserve">" </w:instrText>
      </w:r>
      <w:r w:rsidR="000E53E9">
        <w:rPr>
          <w:rFonts w:ascii="Cambria" w:hAnsi="Cambria" w:cstheme="minorHAnsi"/>
        </w:rPr>
        <w:fldChar w:fldCharType="separate"/>
      </w:r>
      <w:r w:rsidR="000E53E9" w:rsidRPr="008238DA">
        <w:rPr>
          <w:rStyle w:val="Hiperpovezava"/>
          <w:rFonts w:ascii="Cambria" w:hAnsi="Cambria" w:cstheme="minorHAnsi"/>
        </w:rPr>
        <w:t>https://www.facebook.com/CitiSenseLjubljana</w:t>
      </w:r>
      <w:r w:rsidR="000E53E9">
        <w:rPr>
          <w:rFonts w:ascii="Cambria" w:hAnsi="Cambria" w:cstheme="minorHAnsi"/>
        </w:rPr>
        <w:fldChar w:fldCharType="end"/>
      </w:r>
      <w:r w:rsidR="000E53E9">
        <w:rPr>
          <w:rFonts w:ascii="Cambria" w:hAnsi="Cambria" w:cstheme="minorHAnsi"/>
        </w:rPr>
        <w:t xml:space="preserve"> </w:t>
      </w:r>
      <w:r w:rsidR="008F7480" w:rsidRPr="008F7480">
        <w:rPr>
          <w:rFonts w:ascii="Cambria" w:hAnsi="Cambria" w:cstheme="minorHAnsi"/>
        </w:rPr>
        <w:t xml:space="preserve"> </w:t>
      </w:r>
    </w:p>
    <w:p w:rsidR="008F7480" w:rsidRDefault="008F7480" w:rsidP="008F7480">
      <w:pPr>
        <w:rPr>
          <w:rFonts w:ascii="Cambria" w:hAnsi="Cambria" w:cstheme="minorHAnsi"/>
        </w:rPr>
      </w:pPr>
    </w:p>
    <w:p w:rsidR="000E53E9" w:rsidRPr="000E53E9" w:rsidRDefault="000E53E9" w:rsidP="008F7480">
      <w:pPr>
        <w:rPr>
          <w:rFonts w:ascii="Cambria" w:hAnsi="Cambria" w:cstheme="minorHAnsi"/>
          <w:b/>
        </w:rPr>
      </w:pPr>
      <w:r w:rsidRPr="000E53E9">
        <w:rPr>
          <w:rFonts w:ascii="Cambria" w:hAnsi="Cambria" w:cstheme="minorHAnsi"/>
          <w:b/>
        </w:rPr>
        <w:t>Ostale aktivnosti</w:t>
      </w:r>
      <w:r w:rsidR="009C32BF">
        <w:rPr>
          <w:rFonts w:ascii="Cambria" w:hAnsi="Cambria" w:cstheme="minorHAnsi"/>
          <w:b/>
        </w:rPr>
        <w:t xml:space="preserve"> v okviru </w:t>
      </w:r>
      <w:proofErr w:type="spellStart"/>
      <w:r w:rsidR="009C32BF">
        <w:rPr>
          <w:rFonts w:ascii="Cambria" w:hAnsi="Cambria" w:cstheme="minorHAnsi"/>
          <w:b/>
        </w:rPr>
        <w:t>Ekodneva</w:t>
      </w:r>
      <w:proofErr w:type="spellEnd"/>
      <w:r w:rsidR="009C32BF">
        <w:rPr>
          <w:rFonts w:ascii="Cambria" w:hAnsi="Cambria" w:cstheme="minorHAnsi"/>
          <w:b/>
        </w:rPr>
        <w:t xml:space="preserve"> na Gimnaziji Vič</w:t>
      </w:r>
    </w:p>
    <w:p w:rsidR="008F7480" w:rsidRPr="008F7480" w:rsidRDefault="002553AA" w:rsidP="007336A1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 šoli pa so v okviru </w:t>
      </w:r>
      <w:proofErr w:type="spellStart"/>
      <w:r>
        <w:rPr>
          <w:rFonts w:ascii="Cambria" w:hAnsi="Cambria" w:cstheme="minorHAnsi"/>
        </w:rPr>
        <w:t>Ekodneva</w:t>
      </w:r>
      <w:proofErr w:type="spellEnd"/>
      <w:r>
        <w:rPr>
          <w:rFonts w:ascii="Cambria" w:hAnsi="Cambria" w:cstheme="minorHAnsi"/>
        </w:rPr>
        <w:t xml:space="preserve"> preko daljšega časovnega obdobja (november 2014 – maj 2015) potekale naše tradicionalne dejavnosti </w:t>
      </w:r>
      <w:r w:rsidRPr="002553AA">
        <w:rPr>
          <w:rFonts w:ascii="Cambria" w:hAnsi="Cambria" w:cstheme="minorHAnsi"/>
        </w:rPr>
        <w:t xml:space="preserve">(nekatere pa potekajo še do konca pouka) </w:t>
      </w:r>
      <w:r>
        <w:rPr>
          <w:rFonts w:ascii="Cambria" w:hAnsi="Cambria" w:cstheme="minorHAnsi"/>
        </w:rPr>
        <w:t xml:space="preserve">  :</w:t>
      </w:r>
    </w:p>
    <w:p w:rsidR="000A3568" w:rsidRPr="008F7480" w:rsidRDefault="000A3568" w:rsidP="000A3568">
      <w:pPr>
        <w:pStyle w:val="Odstavekseznama"/>
        <w:numPr>
          <w:ilvl w:val="0"/>
          <w:numId w:val="2"/>
        </w:num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 xml:space="preserve">čiščenje okolice šole poteka tedensko in vanj so preko šolskega leta vključeni dijaki 2. </w:t>
      </w:r>
      <w:r w:rsidR="00A215FD" w:rsidRPr="008F7480">
        <w:rPr>
          <w:rFonts w:ascii="Cambria" w:hAnsi="Cambria" w:cstheme="minorHAnsi"/>
        </w:rPr>
        <w:t>i</w:t>
      </w:r>
      <w:r w:rsidRPr="008F7480">
        <w:rPr>
          <w:rFonts w:ascii="Cambria" w:hAnsi="Cambria" w:cstheme="minorHAnsi"/>
        </w:rPr>
        <w:t xml:space="preserve">n 3. </w:t>
      </w:r>
      <w:r w:rsidR="00A215FD" w:rsidRPr="008F7480">
        <w:rPr>
          <w:rFonts w:ascii="Cambria" w:hAnsi="Cambria" w:cstheme="minorHAnsi"/>
        </w:rPr>
        <w:t>l</w:t>
      </w:r>
      <w:r w:rsidRPr="008F7480">
        <w:rPr>
          <w:rFonts w:ascii="Cambria" w:hAnsi="Cambria" w:cstheme="minorHAnsi"/>
        </w:rPr>
        <w:t>etnika,</w:t>
      </w:r>
    </w:p>
    <w:p w:rsidR="000A3568" w:rsidRDefault="000A3568" w:rsidP="000A3568">
      <w:pPr>
        <w:pStyle w:val="Odstavekseznama"/>
        <w:numPr>
          <w:ilvl w:val="0"/>
          <w:numId w:val="2"/>
        </w:num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ločeno zbiranje odpadkov, pri čemer sodelujejo vsi dijaki in vsi zaposleni; poleg papirja, embalaže, stekla, bioloških odpadkov, ločeno zbiramo tudi zamaške, iztrošene baterijske vložke in nedotaknjeno malico.</w:t>
      </w:r>
    </w:p>
    <w:p w:rsidR="000E53E9" w:rsidRDefault="000E53E9" w:rsidP="000E53E9">
      <w:pPr>
        <w:pStyle w:val="Odstavekseznama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Posnet je bil kratek video z naslovom »</w:t>
      </w:r>
      <w:proofErr w:type="spellStart"/>
      <w:r>
        <w:rPr>
          <w:rFonts w:ascii="Cambria" w:hAnsi="Cambria" w:cstheme="minorHAnsi"/>
        </w:rPr>
        <w:t>Diary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of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the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future</w:t>
      </w:r>
      <w:proofErr w:type="spellEnd"/>
      <w:r>
        <w:rPr>
          <w:rFonts w:ascii="Cambria" w:hAnsi="Cambria" w:cstheme="minorHAnsi"/>
        </w:rPr>
        <w:t xml:space="preserve">«, s katerim se je dijak Luka Derganc, dijak 1. </w:t>
      </w:r>
      <w:r w:rsidR="009C32BF">
        <w:rPr>
          <w:rFonts w:ascii="Cambria" w:hAnsi="Cambria" w:cstheme="minorHAnsi"/>
        </w:rPr>
        <w:t>l</w:t>
      </w:r>
      <w:r>
        <w:rPr>
          <w:rFonts w:ascii="Cambria" w:hAnsi="Cambria" w:cstheme="minorHAnsi"/>
        </w:rPr>
        <w:t xml:space="preserve">etnika naše gimnazije uvrstil na mednarodno okoljsko olimpijado </w:t>
      </w:r>
      <w:proofErr w:type="spellStart"/>
      <w:r>
        <w:rPr>
          <w:rFonts w:ascii="Cambria" w:hAnsi="Cambria" w:cstheme="minorHAnsi"/>
        </w:rPr>
        <w:t>Genius</w:t>
      </w:r>
      <w:proofErr w:type="spellEnd"/>
      <w:r>
        <w:rPr>
          <w:rFonts w:ascii="Cambria" w:hAnsi="Cambria" w:cstheme="minorHAnsi"/>
        </w:rPr>
        <w:t xml:space="preserve">, ki bo od 14. Do 18. 6. 2015, na </w:t>
      </w:r>
      <w:proofErr w:type="spellStart"/>
      <w:r>
        <w:rPr>
          <w:rFonts w:ascii="Cambria" w:hAnsi="Cambria" w:cstheme="minorHAnsi"/>
        </w:rPr>
        <w:t>Oswego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University</w:t>
      </w:r>
      <w:proofErr w:type="spellEnd"/>
      <w:r>
        <w:rPr>
          <w:rFonts w:ascii="Cambria" w:hAnsi="Cambria" w:cstheme="minorHAnsi"/>
        </w:rPr>
        <w:t xml:space="preserve"> v ZDA. Video je dostopen na spletni strani: </w:t>
      </w:r>
      <w:hyperlink r:id="rId9" w:history="1">
        <w:r w:rsidRPr="008238DA">
          <w:rPr>
            <w:rStyle w:val="Hiperpovezava"/>
            <w:rFonts w:ascii="Cambria" w:hAnsi="Cambria" w:cstheme="minorHAnsi"/>
          </w:rPr>
          <w:t>http://youtu.be/8ONzrSg</w:t>
        </w:r>
        <w:r w:rsidRPr="008238DA">
          <w:rPr>
            <w:rStyle w:val="Hiperpovezava"/>
            <w:rFonts w:ascii="Cambria" w:hAnsi="Cambria" w:cstheme="minorHAnsi"/>
          </w:rPr>
          <w:t>2</w:t>
        </w:r>
        <w:r w:rsidRPr="008238DA">
          <w:rPr>
            <w:rStyle w:val="Hiperpovezava"/>
            <w:rFonts w:ascii="Cambria" w:hAnsi="Cambria" w:cstheme="minorHAnsi"/>
          </w:rPr>
          <w:t>Z4M</w:t>
        </w:r>
      </w:hyperlink>
      <w:r>
        <w:rPr>
          <w:rFonts w:ascii="Cambria" w:hAnsi="Cambria" w:cstheme="minorHAnsi"/>
        </w:rPr>
        <w:t xml:space="preserve"> </w:t>
      </w:r>
    </w:p>
    <w:p w:rsidR="000E53E9" w:rsidRPr="008F7480" w:rsidRDefault="000E53E9" w:rsidP="000E53E9">
      <w:pPr>
        <w:pStyle w:val="Odstavekseznama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Letošnje šolsko leto se je naša šola vključila v mednarodni projekt </w:t>
      </w:r>
      <w:proofErr w:type="spellStart"/>
      <w:r>
        <w:rPr>
          <w:rFonts w:ascii="Cambria" w:hAnsi="Cambria" w:cstheme="minorHAnsi"/>
        </w:rPr>
        <w:t>CitiSense</w:t>
      </w:r>
      <w:proofErr w:type="spellEnd"/>
      <w:r>
        <w:rPr>
          <w:rFonts w:ascii="Cambria" w:hAnsi="Cambria" w:cstheme="minorHAnsi"/>
        </w:rPr>
        <w:t>. V projektu sodelujejo dijaki vseh letnikov.</w:t>
      </w:r>
      <w:r w:rsidR="00E528AF">
        <w:rPr>
          <w:rFonts w:ascii="Cambria" w:hAnsi="Cambria" w:cstheme="minorHAnsi"/>
        </w:rPr>
        <w:t xml:space="preserve"> To je pomemben dosežek z vidika povezovanja z lokalno (Mestna občina Ljubljana) in mednarodno skupnostjo.</w:t>
      </w:r>
    </w:p>
    <w:p w:rsidR="000E53E9" w:rsidRDefault="00D729ED" w:rsidP="005D57B7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Kot smo napisali že v lanski obrazložitvi se</w:t>
      </w:r>
      <w:r w:rsidR="00A215FD" w:rsidRPr="008F7480">
        <w:rPr>
          <w:rFonts w:ascii="Cambria" w:hAnsi="Cambria" w:cstheme="minorHAnsi"/>
        </w:rPr>
        <w:t xml:space="preserve"> nam </w:t>
      </w:r>
      <w:r w:rsidR="000E53E9" w:rsidRPr="000E53E9">
        <w:rPr>
          <w:rFonts w:ascii="Cambria" w:hAnsi="Cambria" w:cstheme="minorHAnsi"/>
          <w:b/>
        </w:rPr>
        <w:t xml:space="preserve">NE </w:t>
      </w:r>
      <w:r>
        <w:rPr>
          <w:rFonts w:ascii="Cambria" w:hAnsi="Cambria" w:cstheme="minorHAnsi"/>
        </w:rPr>
        <w:t xml:space="preserve">zdi </w:t>
      </w:r>
      <w:r w:rsidR="000E53E9">
        <w:rPr>
          <w:rFonts w:ascii="Cambria" w:hAnsi="Cambria" w:cstheme="minorHAnsi"/>
        </w:rPr>
        <w:t xml:space="preserve">smiselno, da bi </w:t>
      </w:r>
      <w:r w:rsidR="00A215FD" w:rsidRPr="008F7480">
        <w:rPr>
          <w:rFonts w:ascii="Cambria" w:hAnsi="Cambria" w:cstheme="minorHAnsi"/>
        </w:rPr>
        <w:t xml:space="preserve">aktivnosti izvajali </w:t>
      </w:r>
      <w:r w:rsidR="000E53E9">
        <w:rPr>
          <w:rFonts w:ascii="Cambria" w:hAnsi="Cambria" w:cstheme="minorHAnsi"/>
        </w:rPr>
        <w:t xml:space="preserve">le </w:t>
      </w:r>
      <w:r w:rsidR="00A215FD" w:rsidRPr="008F7480">
        <w:rPr>
          <w:rFonts w:ascii="Cambria" w:hAnsi="Cambria" w:cstheme="minorHAnsi"/>
        </w:rPr>
        <w:t xml:space="preserve">v okviru enega dneva, ampak je po našem mnenju bistveno, da so aktivnosti stalne in razporejene preko celotnega šolskega leta. </w:t>
      </w:r>
      <w:r w:rsidR="000E53E9">
        <w:rPr>
          <w:rFonts w:ascii="Cambria" w:hAnsi="Cambria" w:cstheme="minorHAnsi"/>
        </w:rPr>
        <w:t xml:space="preserve">Letos smo še posebej veseli izjemno dobrega odziva dijakov, na številne pobude, ki so jih dali in raznolike dejavnosti s področja varovanja okolja, ki jih izvajajo skupaj z mentorji in zunanjimi sodelavci. </w:t>
      </w:r>
    </w:p>
    <w:p w:rsidR="00A215FD" w:rsidRPr="008F7480" w:rsidRDefault="000E53E9" w:rsidP="005D57B7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 izvedbo </w:t>
      </w:r>
      <w:proofErr w:type="spellStart"/>
      <w:r>
        <w:rPr>
          <w:rFonts w:ascii="Cambria" w:hAnsi="Cambria" w:cstheme="minorHAnsi"/>
        </w:rPr>
        <w:t>Ekodneva</w:t>
      </w:r>
      <w:proofErr w:type="spellEnd"/>
      <w:r>
        <w:rPr>
          <w:rFonts w:ascii="Cambria" w:hAnsi="Cambria" w:cstheme="minorHAnsi"/>
        </w:rPr>
        <w:t xml:space="preserve"> še dodatno</w:t>
      </w:r>
      <w:r w:rsidR="00E3247E" w:rsidRPr="008F7480">
        <w:rPr>
          <w:rFonts w:ascii="Cambria" w:hAnsi="Cambria" w:cstheme="minorHAnsi"/>
        </w:rPr>
        <w:t xml:space="preserve"> dvigujemo oz</w:t>
      </w:r>
      <w:r>
        <w:rPr>
          <w:rFonts w:ascii="Cambria" w:hAnsi="Cambria" w:cstheme="minorHAnsi"/>
        </w:rPr>
        <w:t>aveščenost dijakov o aktualnih temah s področja trajnostnega razvoja in varovanja okolja.</w:t>
      </w:r>
    </w:p>
    <w:p w:rsidR="005D57B7" w:rsidRPr="008F7480" w:rsidRDefault="005D57B7" w:rsidP="007336A1">
      <w:pPr>
        <w:rPr>
          <w:rFonts w:ascii="Cambria" w:hAnsi="Cambria" w:cstheme="minorHAnsi"/>
        </w:rPr>
      </w:pPr>
    </w:p>
    <w:p w:rsidR="00214B6D" w:rsidRPr="00E528AF" w:rsidRDefault="00214B6D" w:rsidP="007336A1">
      <w:pPr>
        <w:rPr>
          <w:rFonts w:ascii="Cambria" w:hAnsi="Cambria" w:cstheme="minorHAnsi"/>
          <w:b/>
        </w:rPr>
      </w:pPr>
      <w:r w:rsidRPr="00E528AF">
        <w:rPr>
          <w:rFonts w:ascii="Cambria" w:hAnsi="Cambria" w:cstheme="minorHAnsi"/>
          <w:b/>
        </w:rPr>
        <w:t>ZAKLJUČEK</w:t>
      </w:r>
    </w:p>
    <w:p w:rsidR="00E528AF" w:rsidRDefault="005D57B7" w:rsidP="007336A1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V prihodnjem šolskem letu bomo nadaljevali z aktivnostmi</w:t>
      </w:r>
      <w:r w:rsidR="00214B6D" w:rsidRPr="008F7480">
        <w:rPr>
          <w:rFonts w:ascii="Cambria" w:hAnsi="Cambria" w:cstheme="minorHAnsi"/>
        </w:rPr>
        <w:t xml:space="preserve"> z enakim ciljem</w:t>
      </w:r>
      <w:r w:rsidR="00E528AF">
        <w:rPr>
          <w:rFonts w:ascii="Cambria" w:hAnsi="Cambria" w:cstheme="minorHAnsi"/>
        </w:rPr>
        <w:t xml:space="preserve"> kot do sedaj</w:t>
      </w:r>
      <w:r w:rsidR="00214B6D" w:rsidRPr="008F7480">
        <w:rPr>
          <w:rFonts w:ascii="Cambria" w:hAnsi="Cambria" w:cstheme="minorHAnsi"/>
        </w:rPr>
        <w:t>, dvigovanje ozaveščenosti dijakov o okoljski problematiki, pomenu sodelovanja posameznika in družbe kot celote. Glede na dosedanje izkušnje in rezultate bomo nadaljevali z večino aktivnosti</w:t>
      </w:r>
      <w:r w:rsidR="00E528AF">
        <w:rPr>
          <w:rFonts w:ascii="Cambria" w:hAnsi="Cambria" w:cstheme="minorHAnsi"/>
        </w:rPr>
        <w:t xml:space="preserve">. Menimo, da je dosežena raznolikost ponujenih aktivnosti zagotovilo, da lahko vsak dijak najde primerno za aktivno sodelovanje. </w:t>
      </w:r>
    </w:p>
    <w:p w:rsidR="00214B6D" w:rsidRPr="008F7480" w:rsidRDefault="00E528AF" w:rsidP="007336A1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Tudi l</w:t>
      </w:r>
      <w:r w:rsidR="00214B6D" w:rsidRPr="008F7480">
        <w:rPr>
          <w:rFonts w:ascii="Cambria" w:hAnsi="Cambria" w:cstheme="minorHAnsi"/>
        </w:rPr>
        <w:t xml:space="preserve">etošnje aktivnosti ocenjujemo kot zelo uspešne, saj so v njih sodelovali vsi dijaki in </w:t>
      </w:r>
      <w:r>
        <w:rPr>
          <w:rFonts w:ascii="Cambria" w:hAnsi="Cambria" w:cstheme="minorHAnsi"/>
        </w:rPr>
        <w:t xml:space="preserve">velik del </w:t>
      </w:r>
      <w:r w:rsidR="00214B6D" w:rsidRPr="008F7480">
        <w:rPr>
          <w:rFonts w:ascii="Cambria" w:hAnsi="Cambria" w:cstheme="minorHAnsi"/>
        </w:rPr>
        <w:t>zaposleni</w:t>
      </w:r>
      <w:r>
        <w:rPr>
          <w:rFonts w:ascii="Cambria" w:hAnsi="Cambria" w:cstheme="minorHAnsi"/>
        </w:rPr>
        <w:t>h</w:t>
      </w:r>
      <w:r w:rsidR="00214B6D" w:rsidRPr="008F7480">
        <w:rPr>
          <w:rFonts w:ascii="Cambria" w:hAnsi="Cambria" w:cstheme="minorHAnsi"/>
        </w:rPr>
        <w:t xml:space="preserve"> na naši gimnaziji, največji poudarek pa</w:t>
      </w:r>
      <w:r>
        <w:rPr>
          <w:rFonts w:ascii="Cambria" w:hAnsi="Cambria" w:cstheme="minorHAnsi"/>
        </w:rPr>
        <w:t xml:space="preserve"> </w:t>
      </w:r>
      <w:r w:rsidR="00214B6D" w:rsidRPr="008F7480">
        <w:rPr>
          <w:rFonts w:ascii="Cambria" w:hAnsi="Cambria" w:cstheme="minorHAnsi"/>
        </w:rPr>
        <w:t>smo in bomo dajali sodelovanju nižjih letnikov</w:t>
      </w:r>
      <w:r>
        <w:rPr>
          <w:rFonts w:ascii="Cambria" w:hAnsi="Cambria" w:cstheme="minorHAnsi"/>
        </w:rPr>
        <w:t>, ki se v delo aktivno uvajajo ter spremljanju aktualnih novosti na področju trajnostnega razvoja in varovanja okolja.</w:t>
      </w:r>
    </w:p>
    <w:p w:rsidR="00214B6D" w:rsidRPr="008F7480" w:rsidRDefault="00214B6D" w:rsidP="007336A1">
      <w:pPr>
        <w:rPr>
          <w:rFonts w:ascii="Cambria" w:hAnsi="Cambria" w:cstheme="minorHAnsi"/>
        </w:rPr>
      </w:pPr>
    </w:p>
    <w:p w:rsidR="00214B6D" w:rsidRPr="008F7480" w:rsidRDefault="00214B6D" w:rsidP="007336A1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Poročilo pripravili:</w:t>
      </w:r>
    </w:p>
    <w:p w:rsidR="00214B6D" w:rsidRPr="008F7480" w:rsidRDefault="00214B6D" w:rsidP="007336A1">
      <w:pPr>
        <w:rPr>
          <w:rFonts w:ascii="Cambria" w:hAnsi="Cambria" w:cstheme="minorHAnsi"/>
        </w:rPr>
      </w:pPr>
      <w:proofErr w:type="spellStart"/>
      <w:r w:rsidRPr="008F7480">
        <w:rPr>
          <w:rFonts w:ascii="Cambria" w:hAnsi="Cambria" w:cstheme="minorHAnsi"/>
        </w:rPr>
        <w:t>Ekofrendi</w:t>
      </w:r>
      <w:proofErr w:type="spellEnd"/>
      <w:r w:rsidRPr="008F7480">
        <w:rPr>
          <w:rFonts w:ascii="Cambria" w:hAnsi="Cambria" w:cstheme="minorHAnsi"/>
        </w:rPr>
        <w:t xml:space="preserve"> Gimnazije Vič in</w:t>
      </w:r>
    </w:p>
    <w:p w:rsidR="00214B6D" w:rsidRPr="008F7480" w:rsidRDefault="00214B6D" w:rsidP="007336A1">
      <w:pPr>
        <w:rPr>
          <w:rFonts w:ascii="Cambria" w:hAnsi="Cambria" w:cstheme="minorHAnsi"/>
        </w:rPr>
      </w:pPr>
      <w:r w:rsidRPr="008F7480">
        <w:rPr>
          <w:rFonts w:ascii="Cambria" w:hAnsi="Cambria" w:cstheme="minorHAnsi"/>
        </w:rPr>
        <w:t>Mentorica Sonja Artač</w:t>
      </w:r>
    </w:p>
    <w:p w:rsidR="00B72AC2" w:rsidRPr="008F7480" w:rsidRDefault="00B72AC2">
      <w:pPr>
        <w:rPr>
          <w:rFonts w:ascii="Cambria" w:hAnsi="Cambria"/>
        </w:rPr>
      </w:pPr>
    </w:p>
    <w:sectPr w:rsidR="00B72AC2" w:rsidRPr="008F7480" w:rsidSect="005D5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87" w:rsidRDefault="00F93687" w:rsidP="001D28B4">
      <w:pPr>
        <w:spacing w:after="0" w:line="240" w:lineRule="auto"/>
      </w:pPr>
      <w:r>
        <w:separator/>
      </w:r>
    </w:p>
  </w:endnote>
  <w:endnote w:type="continuationSeparator" w:id="0">
    <w:p w:rsidR="00F93687" w:rsidRDefault="00F93687" w:rsidP="001D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87" w:rsidRDefault="00F93687" w:rsidP="001D28B4">
      <w:pPr>
        <w:spacing w:after="0" w:line="240" w:lineRule="auto"/>
      </w:pPr>
      <w:r>
        <w:separator/>
      </w:r>
    </w:p>
  </w:footnote>
  <w:footnote w:type="continuationSeparator" w:id="0">
    <w:p w:rsidR="00F93687" w:rsidRDefault="00F93687" w:rsidP="001D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2D41"/>
    <w:multiLevelType w:val="hybridMultilevel"/>
    <w:tmpl w:val="C4082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35CC9"/>
    <w:multiLevelType w:val="hybridMultilevel"/>
    <w:tmpl w:val="8C366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01"/>
    <w:rsid w:val="000077AE"/>
    <w:rsid w:val="000106A5"/>
    <w:rsid w:val="00016D90"/>
    <w:rsid w:val="00026C57"/>
    <w:rsid w:val="00037604"/>
    <w:rsid w:val="0004305D"/>
    <w:rsid w:val="00052783"/>
    <w:rsid w:val="000600CF"/>
    <w:rsid w:val="0006785D"/>
    <w:rsid w:val="000726E7"/>
    <w:rsid w:val="000735F1"/>
    <w:rsid w:val="00082D9A"/>
    <w:rsid w:val="0008461D"/>
    <w:rsid w:val="0008634E"/>
    <w:rsid w:val="000A3568"/>
    <w:rsid w:val="000B077E"/>
    <w:rsid w:val="000C19C5"/>
    <w:rsid w:val="000D2DE8"/>
    <w:rsid w:val="000D6475"/>
    <w:rsid w:val="000E53E9"/>
    <w:rsid w:val="000E5D8B"/>
    <w:rsid w:val="000F3EFA"/>
    <w:rsid w:val="001001C2"/>
    <w:rsid w:val="00101F83"/>
    <w:rsid w:val="00103703"/>
    <w:rsid w:val="001170BF"/>
    <w:rsid w:val="001247E2"/>
    <w:rsid w:val="00133E0B"/>
    <w:rsid w:val="00144EA5"/>
    <w:rsid w:val="00185486"/>
    <w:rsid w:val="001877D0"/>
    <w:rsid w:val="00195BDA"/>
    <w:rsid w:val="001A7519"/>
    <w:rsid w:val="001C437B"/>
    <w:rsid w:val="001C5691"/>
    <w:rsid w:val="001D28B4"/>
    <w:rsid w:val="001D4895"/>
    <w:rsid w:val="001E2AF1"/>
    <w:rsid w:val="001F6EFE"/>
    <w:rsid w:val="00214B6D"/>
    <w:rsid w:val="002150ED"/>
    <w:rsid w:val="00216C61"/>
    <w:rsid w:val="002216EA"/>
    <w:rsid w:val="0025052B"/>
    <w:rsid w:val="002553AA"/>
    <w:rsid w:val="00255767"/>
    <w:rsid w:val="00266994"/>
    <w:rsid w:val="002735B6"/>
    <w:rsid w:val="002757E1"/>
    <w:rsid w:val="00285E56"/>
    <w:rsid w:val="00292136"/>
    <w:rsid w:val="0029329F"/>
    <w:rsid w:val="002B30B0"/>
    <w:rsid w:val="002B582C"/>
    <w:rsid w:val="002B6A66"/>
    <w:rsid w:val="002C3245"/>
    <w:rsid w:val="002C4177"/>
    <w:rsid w:val="002C50FF"/>
    <w:rsid w:val="002E1705"/>
    <w:rsid w:val="002E2F86"/>
    <w:rsid w:val="002F437D"/>
    <w:rsid w:val="002F4A9D"/>
    <w:rsid w:val="00331F13"/>
    <w:rsid w:val="003418A8"/>
    <w:rsid w:val="0035281F"/>
    <w:rsid w:val="00354FC8"/>
    <w:rsid w:val="003600A0"/>
    <w:rsid w:val="003677CE"/>
    <w:rsid w:val="003A19B4"/>
    <w:rsid w:val="003A302E"/>
    <w:rsid w:val="003A4801"/>
    <w:rsid w:val="003B09E6"/>
    <w:rsid w:val="003C42DE"/>
    <w:rsid w:val="003E03C5"/>
    <w:rsid w:val="003E2E4C"/>
    <w:rsid w:val="003E68BE"/>
    <w:rsid w:val="00406F43"/>
    <w:rsid w:val="00414772"/>
    <w:rsid w:val="00416EAF"/>
    <w:rsid w:val="00424C62"/>
    <w:rsid w:val="00426635"/>
    <w:rsid w:val="00436B30"/>
    <w:rsid w:val="00440B1D"/>
    <w:rsid w:val="00441168"/>
    <w:rsid w:val="00441EEB"/>
    <w:rsid w:val="004710B5"/>
    <w:rsid w:val="004749A9"/>
    <w:rsid w:val="00476373"/>
    <w:rsid w:val="00494FA2"/>
    <w:rsid w:val="004974AD"/>
    <w:rsid w:val="004B6A86"/>
    <w:rsid w:val="004C13B2"/>
    <w:rsid w:val="004C31AE"/>
    <w:rsid w:val="004C4F02"/>
    <w:rsid w:val="004E4171"/>
    <w:rsid w:val="004F22EB"/>
    <w:rsid w:val="00511CD8"/>
    <w:rsid w:val="0051488D"/>
    <w:rsid w:val="005206E2"/>
    <w:rsid w:val="00526AC4"/>
    <w:rsid w:val="00555012"/>
    <w:rsid w:val="00564793"/>
    <w:rsid w:val="005821F7"/>
    <w:rsid w:val="005A0A87"/>
    <w:rsid w:val="005D14E7"/>
    <w:rsid w:val="005D57B7"/>
    <w:rsid w:val="005D600F"/>
    <w:rsid w:val="005E61B7"/>
    <w:rsid w:val="005E6568"/>
    <w:rsid w:val="005E7BFB"/>
    <w:rsid w:val="005F3D3A"/>
    <w:rsid w:val="00600E00"/>
    <w:rsid w:val="006070CE"/>
    <w:rsid w:val="00620E97"/>
    <w:rsid w:val="0064063C"/>
    <w:rsid w:val="00640C04"/>
    <w:rsid w:val="00650CBF"/>
    <w:rsid w:val="006746F9"/>
    <w:rsid w:val="00693E3F"/>
    <w:rsid w:val="006941A8"/>
    <w:rsid w:val="006B45B8"/>
    <w:rsid w:val="006C5DB2"/>
    <w:rsid w:val="006E2DD1"/>
    <w:rsid w:val="006F10A7"/>
    <w:rsid w:val="006F4F9A"/>
    <w:rsid w:val="00702E8F"/>
    <w:rsid w:val="00710940"/>
    <w:rsid w:val="00713154"/>
    <w:rsid w:val="00722596"/>
    <w:rsid w:val="007336A1"/>
    <w:rsid w:val="0073397C"/>
    <w:rsid w:val="00737932"/>
    <w:rsid w:val="00743650"/>
    <w:rsid w:val="00767B83"/>
    <w:rsid w:val="0077787E"/>
    <w:rsid w:val="00786B96"/>
    <w:rsid w:val="007A3F01"/>
    <w:rsid w:val="007B6567"/>
    <w:rsid w:val="007C12F3"/>
    <w:rsid w:val="007D4EF3"/>
    <w:rsid w:val="007D6666"/>
    <w:rsid w:val="00807F7E"/>
    <w:rsid w:val="0081169E"/>
    <w:rsid w:val="00813205"/>
    <w:rsid w:val="008136F8"/>
    <w:rsid w:val="0081751E"/>
    <w:rsid w:val="00821E9B"/>
    <w:rsid w:val="00824E5D"/>
    <w:rsid w:val="008252CD"/>
    <w:rsid w:val="00825CCE"/>
    <w:rsid w:val="00845ADF"/>
    <w:rsid w:val="00862BC6"/>
    <w:rsid w:val="0086444C"/>
    <w:rsid w:val="0087508B"/>
    <w:rsid w:val="00885B67"/>
    <w:rsid w:val="00886E53"/>
    <w:rsid w:val="0089355B"/>
    <w:rsid w:val="00893A67"/>
    <w:rsid w:val="00897E31"/>
    <w:rsid w:val="008A0B72"/>
    <w:rsid w:val="008A14D8"/>
    <w:rsid w:val="008A7C56"/>
    <w:rsid w:val="008B4D5D"/>
    <w:rsid w:val="008C5B1A"/>
    <w:rsid w:val="008D53DD"/>
    <w:rsid w:val="008F7480"/>
    <w:rsid w:val="00914C9E"/>
    <w:rsid w:val="009354B9"/>
    <w:rsid w:val="00951C25"/>
    <w:rsid w:val="00952F36"/>
    <w:rsid w:val="00967CCB"/>
    <w:rsid w:val="0097558C"/>
    <w:rsid w:val="00976E93"/>
    <w:rsid w:val="00980204"/>
    <w:rsid w:val="00981330"/>
    <w:rsid w:val="0098163D"/>
    <w:rsid w:val="009B480D"/>
    <w:rsid w:val="009B7358"/>
    <w:rsid w:val="009B7D90"/>
    <w:rsid w:val="009C32BF"/>
    <w:rsid w:val="009C4A83"/>
    <w:rsid w:val="009C74D0"/>
    <w:rsid w:val="009D271A"/>
    <w:rsid w:val="009E77D9"/>
    <w:rsid w:val="009F5DAF"/>
    <w:rsid w:val="00A03FB5"/>
    <w:rsid w:val="00A0406C"/>
    <w:rsid w:val="00A21556"/>
    <w:rsid w:val="00A215FD"/>
    <w:rsid w:val="00A435CE"/>
    <w:rsid w:val="00A44B26"/>
    <w:rsid w:val="00A4692E"/>
    <w:rsid w:val="00A50B86"/>
    <w:rsid w:val="00A51192"/>
    <w:rsid w:val="00A83D3C"/>
    <w:rsid w:val="00A876FA"/>
    <w:rsid w:val="00AB4E31"/>
    <w:rsid w:val="00AB5BD2"/>
    <w:rsid w:val="00AC6601"/>
    <w:rsid w:val="00AD768E"/>
    <w:rsid w:val="00AF5D1E"/>
    <w:rsid w:val="00B019CB"/>
    <w:rsid w:val="00B05F7A"/>
    <w:rsid w:val="00B07353"/>
    <w:rsid w:val="00B14096"/>
    <w:rsid w:val="00B17408"/>
    <w:rsid w:val="00B17902"/>
    <w:rsid w:val="00B17A84"/>
    <w:rsid w:val="00B37CAF"/>
    <w:rsid w:val="00B41EA4"/>
    <w:rsid w:val="00B42C1D"/>
    <w:rsid w:val="00B60E41"/>
    <w:rsid w:val="00B65C00"/>
    <w:rsid w:val="00B72AC2"/>
    <w:rsid w:val="00B949FC"/>
    <w:rsid w:val="00BB0786"/>
    <w:rsid w:val="00BB156B"/>
    <w:rsid w:val="00BB5C66"/>
    <w:rsid w:val="00BC013A"/>
    <w:rsid w:val="00BC6A69"/>
    <w:rsid w:val="00BD1A85"/>
    <w:rsid w:val="00BF3D62"/>
    <w:rsid w:val="00C23225"/>
    <w:rsid w:val="00C27EC9"/>
    <w:rsid w:val="00C3159C"/>
    <w:rsid w:val="00C319AE"/>
    <w:rsid w:val="00C405C5"/>
    <w:rsid w:val="00C5013B"/>
    <w:rsid w:val="00C515FD"/>
    <w:rsid w:val="00C5313D"/>
    <w:rsid w:val="00C80CDA"/>
    <w:rsid w:val="00C90472"/>
    <w:rsid w:val="00CA2475"/>
    <w:rsid w:val="00CA7C78"/>
    <w:rsid w:val="00CD5351"/>
    <w:rsid w:val="00CF22AA"/>
    <w:rsid w:val="00CF5D30"/>
    <w:rsid w:val="00D03CAD"/>
    <w:rsid w:val="00D04C57"/>
    <w:rsid w:val="00D069D5"/>
    <w:rsid w:val="00D14F85"/>
    <w:rsid w:val="00D21917"/>
    <w:rsid w:val="00D31CA5"/>
    <w:rsid w:val="00D3221C"/>
    <w:rsid w:val="00D36888"/>
    <w:rsid w:val="00D729ED"/>
    <w:rsid w:val="00D90ADF"/>
    <w:rsid w:val="00D95A0A"/>
    <w:rsid w:val="00DA1F01"/>
    <w:rsid w:val="00DD4139"/>
    <w:rsid w:val="00DD5066"/>
    <w:rsid w:val="00DE08B3"/>
    <w:rsid w:val="00DE7D0B"/>
    <w:rsid w:val="00DF6DAE"/>
    <w:rsid w:val="00E1080B"/>
    <w:rsid w:val="00E25E72"/>
    <w:rsid w:val="00E269B7"/>
    <w:rsid w:val="00E304A7"/>
    <w:rsid w:val="00E3247E"/>
    <w:rsid w:val="00E37109"/>
    <w:rsid w:val="00E44CE7"/>
    <w:rsid w:val="00E528AF"/>
    <w:rsid w:val="00E551B2"/>
    <w:rsid w:val="00E5701C"/>
    <w:rsid w:val="00E64ED6"/>
    <w:rsid w:val="00E7472A"/>
    <w:rsid w:val="00E8743C"/>
    <w:rsid w:val="00EA046C"/>
    <w:rsid w:val="00EC5380"/>
    <w:rsid w:val="00EF7FA6"/>
    <w:rsid w:val="00F3358E"/>
    <w:rsid w:val="00F47930"/>
    <w:rsid w:val="00F56BE6"/>
    <w:rsid w:val="00F67097"/>
    <w:rsid w:val="00F77E3C"/>
    <w:rsid w:val="00F82DB7"/>
    <w:rsid w:val="00F93687"/>
    <w:rsid w:val="00FA174D"/>
    <w:rsid w:val="00FA545F"/>
    <w:rsid w:val="00FB6580"/>
    <w:rsid w:val="00FD356F"/>
    <w:rsid w:val="00FE7E85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660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5F7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D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8B4"/>
  </w:style>
  <w:style w:type="paragraph" w:styleId="Noga">
    <w:name w:val="footer"/>
    <w:basedOn w:val="Navaden"/>
    <w:link w:val="NogaZnak"/>
    <w:uiPriority w:val="99"/>
    <w:unhideWhenUsed/>
    <w:rsid w:val="001D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8B4"/>
  </w:style>
  <w:style w:type="paragraph" w:styleId="Odstavekseznama">
    <w:name w:val="List Paragraph"/>
    <w:basedOn w:val="Navaden"/>
    <w:uiPriority w:val="34"/>
    <w:qFormat/>
    <w:rsid w:val="007336A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E53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660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5F7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D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8B4"/>
  </w:style>
  <w:style w:type="paragraph" w:styleId="Noga">
    <w:name w:val="footer"/>
    <w:basedOn w:val="Navaden"/>
    <w:link w:val="NogaZnak"/>
    <w:uiPriority w:val="99"/>
    <w:unhideWhenUsed/>
    <w:rsid w:val="001D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8B4"/>
  </w:style>
  <w:style w:type="paragraph" w:styleId="Odstavekseznama">
    <w:name w:val="List Paragraph"/>
    <w:basedOn w:val="Navaden"/>
    <w:uiPriority w:val="34"/>
    <w:qFormat/>
    <w:rsid w:val="007336A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E5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67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9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10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662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outu.be/8ONzrSg2Z4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2015-04-15T11:30:00Z</cp:lastPrinted>
  <dcterms:created xsi:type="dcterms:W3CDTF">2015-04-16T09:50:00Z</dcterms:created>
  <dcterms:modified xsi:type="dcterms:W3CDTF">2015-04-16T09:50:00Z</dcterms:modified>
</cp:coreProperties>
</file>